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bottom w:color="000000" w:space="1" w:sz="4" w:val="single"/>
        </w:pBdr>
        <w:rPr>
          <w:rFonts w:ascii="Proxima Nova" w:cs="Proxima Nova" w:eastAsia="Proxima Nova" w:hAnsi="Proxima Nova"/>
          <w:sz w:val="20"/>
          <w:szCs w:val="20"/>
        </w:rPr>
      </w:pPr>
      <w:r w:rsidDel="00000000" w:rsidR="00000000" w:rsidRPr="00000000">
        <w:rPr>
          <w:rFonts w:ascii="Proxima Nova" w:cs="Proxima Nova" w:eastAsia="Proxima Nova" w:hAnsi="Proxima Nova"/>
          <w:b w:val="1"/>
          <w:bCs w:val="1"/>
          <w:sz w:val="20"/>
          <w:szCs w:val="20"/>
        </w:rPr>
        <w:drawing>
          <wp:inline distB="114300" distT="114300" distL="114300" distR="114300">
            <wp:extent cx="6858000" cy="8763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858000" cy="876300"/>
                    </a:xfrm>
                    <a:prstGeom prst="rect"/>
                    <a:ln/>
                  </pic:spPr>
                </pic:pic>
              </a:graphicData>
            </a:graphic>
          </wp:inline>
        </w:drawing>
      </w:r>
      <w:r w:rsidDel="00000000" w:rsidR="00000000" w:rsidRPr="00000000">
        <w:rPr>
          <w:rFonts w:ascii="Proxima Nova" w:cs="Proxima Nova" w:eastAsia="Proxima Nova" w:hAnsi="Proxima Nova"/>
          <w:sz w:val="20"/>
          <w:szCs w:val="20"/>
          <w:rtl w:val="0"/>
        </w:rPr>
        <w:br w:type="textWrapping"/>
        <w:br w:type="textWrapping"/>
        <w:t xml:space="preserve">Sr UI/UX Product Design Expert with over 15+ years of experience in User Interface and User Experience Design. I specialize in UI/UX product optimization strategy and execution, focusing on creating and measuring leading user experiences by balancing user intent, business needs, and performance.</w:t>
        <w:br w:type="textWrapping"/>
      </w:r>
    </w:p>
    <w:p w:rsidR="00000000" w:rsidDel="00000000" w:rsidP="00000000" w:rsidRDefault="00000000" w:rsidRPr="00000000" w14:paraId="00000002">
      <w:pPr>
        <w:pageBreakBefore w:val="0"/>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TECHNICAL EXPERIENCE</w:t>
      </w:r>
    </w:p>
    <w:p w:rsidR="00000000" w:rsidDel="00000000" w:rsidP="00000000" w:rsidRDefault="00000000" w:rsidRPr="00000000" w14:paraId="00000003">
      <w:pPr>
        <w:pageBreakBefore w:val="0"/>
        <w:rPr>
          <w:rFonts w:ascii="Proxima Nova" w:cs="Proxima Nova" w:eastAsia="Proxima Nova" w:hAnsi="Proxima Nova"/>
          <w:sz w:val="20"/>
          <w:szCs w:val="20"/>
        </w:rPr>
      </w:pPr>
      <w:r w:rsidDel="00000000" w:rsidR="00000000" w:rsidRPr="00000000">
        <w:rPr>
          <w:rFonts w:ascii="Proxima Nova" w:cs="Proxima Nova" w:eastAsia="Proxima Nova" w:hAnsi="Proxima Nova"/>
          <w:b w:val="1"/>
          <w:bCs w:val="1"/>
          <w:sz w:val="20"/>
          <w:szCs w:val="20"/>
          <w:rtl w:val="0"/>
        </w:rPr>
        <w:t xml:space="preserve">Design</w:t>
        <w:br w:type="textWrapping"/>
      </w:r>
      <w:r w:rsidDel="00000000" w:rsidR="00000000" w:rsidRPr="00000000">
        <w:rPr>
          <w:rFonts w:ascii="Proxima Nova" w:cs="Proxima Nova" w:eastAsia="Proxima Nova" w:hAnsi="Proxima Nova"/>
          <w:sz w:val="20"/>
          <w:szCs w:val="20"/>
          <w:rtl w:val="0"/>
        </w:rPr>
        <w:t xml:space="preserve">User Interface (UI) Website Design, User Experience (UX) strategy and A/B testing for Desktop, Mobile, and Mobile applications for iOS and Android.</w:t>
      </w:r>
    </w:p>
    <w:p w:rsidR="00000000" w:rsidDel="00000000" w:rsidP="00000000" w:rsidRDefault="00000000" w:rsidRPr="00000000" w14:paraId="00000004">
      <w:pPr>
        <w:pageBreakBefore w:val="0"/>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Proficient Software</w:t>
      </w:r>
    </w:p>
    <w:p w:rsidR="00000000" w:rsidDel="00000000" w:rsidP="00000000" w:rsidRDefault="00000000" w:rsidRPr="00000000" w14:paraId="00000005">
      <w:pPr>
        <w:pageBreakBefore w:val="0"/>
        <w:numPr>
          <w:ilvl w:val="0"/>
          <w:numId w:val="1"/>
        </w:numPr>
        <w:spacing w:after="0" w:lineRule="auto"/>
        <w:ind w:left="72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Figma Apps (FigmaMake, FigmaSites, FigmaAI, FigJam) </w:t>
      </w:r>
    </w:p>
    <w:p w:rsidR="00000000" w:rsidDel="00000000" w:rsidP="00000000" w:rsidRDefault="00000000" w:rsidRPr="00000000" w14:paraId="00000006">
      <w:pPr>
        <w:pageBreakBefore w:val="0"/>
        <w:numPr>
          <w:ilvl w:val="0"/>
          <w:numId w:val="1"/>
        </w:numPr>
        <w:spacing w:after="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Claude.ai </w:t>
      </w:r>
    </w:p>
    <w:p w:rsidR="00000000" w:rsidDel="00000000" w:rsidP="00000000" w:rsidRDefault="00000000" w:rsidRPr="00000000" w14:paraId="00000007">
      <w:pPr>
        <w:pageBreakBefore w:val="0"/>
        <w:numPr>
          <w:ilvl w:val="0"/>
          <w:numId w:val="1"/>
        </w:numPr>
        <w:spacing w:after="0" w:lineRule="auto"/>
        <w:ind w:left="72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Adobe Suite </w:t>
      </w:r>
      <w:r w:rsidDel="00000000" w:rsidR="00000000" w:rsidRPr="00000000">
        <w:rPr>
          <w:rFonts w:ascii="Proxima Nova" w:cs="Proxima Nova" w:eastAsia="Proxima Nova" w:hAnsi="Proxima Nova"/>
          <w:i w:val="1"/>
          <w:iCs w:val="1"/>
          <w:sz w:val="20"/>
          <w:szCs w:val="20"/>
          <w:rtl w:val="0"/>
        </w:rPr>
        <w:t xml:space="preserve">(Photoshop, Illustrator, InDesign, After Effects and Acrobat)</w:t>
      </w:r>
      <w:r w:rsidDel="00000000" w:rsidR="00000000" w:rsidRPr="00000000">
        <w:rPr>
          <w:rtl w:val="0"/>
        </w:rPr>
      </w:r>
    </w:p>
    <w:p w:rsidR="00000000" w:rsidDel="00000000" w:rsidP="00000000" w:rsidRDefault="00000000" w:rsidRPr="00000000" w14:paraId="00000008">
      <w:pPr>
        <w:pageBreakBefore w:val="0"/>
        <w:numPr>
          <w:ilvl w:val="0"/>
          <w:numId w:val="1"/>
        </w:numPr>
        <w:ind w:left="72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Microsoft Office Suite </w:t>
      </w:r>
      <w:r w:rsidDel="00000000" w:rsidR="00000000" w:rsidRPr="00000000">
        <w:rPr>
          <w:rFonts w:ascii="Proxima Nova" w:cs="Proxima Nova" w:eastAsia="Proxima Nova" w:hAnsi="Proxima Nova"/>
          <w:i w:val="1"/>
          <w:iCs w:val="1"/>
          <w:sz w:val="20"/>
          <w:szCs w:val="20"/>
          <w:rtl w:val="0"/>
        </w:rPr>
        <w:t xml:space="preserve">(Word, Excel, PowerPoint, OneNote, Outlook, Access, Project, and Visio)</w:t>
      </w:r>
      <w:r w:rsidDel="00000000" w:rsidR="00000000" w:rsidRPr="00000000">
        <w:rPr>
          <w:rtl w:val="0"/>
        </w:rPr>
      </w:r>
    </w:p>
    <w:p w:rsidR="00000000" w:rsidDel="00000000" w:rsidP="00000000" w:rsidRDefault="00000000" w:rsidRPr="00000000" w14:paraId="00000009">
      <w:pPr>
        <w:pageBreakBefore w:val="0"/>
        <w:rPr>
          <w:rFonts w:ascii="Proxima Nova" w:cs="Proxima Nova" w:eastAsia="Proxima Nova" w:hAnsi="Proxima Nova"/>
          <w:sz w:val="20"/>
          <w:szCs w:val="20"/>
        </w:rPr>
      </w:pPr>
      <w:r w:rsidDel="00000000" w:rsidR="00000000" w:rsidRPr="00000000">
        <w:rPr>
          <w:rFonts w:ascii="Proxima Nova" w:cs="Proxima Nova" w:eastAsia="Proxima Nova" w:hAnsi="Proxima Nova"/>
          <w:b w:val="1"/>
          <w:bCs w:val="1"/>
          <w:sz w:val="20"/>
          <w:szCs w:val="20"/>
          <w:rtl w:val="0"/>
        </w:rPr>
        <w:t xml:space="preserve">Proficient Programming Languages</w:t>
        <w:br w:type="textWrapping"/>
      </w:r>
      <w:r w:rsidDel="00000000" w:rsidR="00000000" w:rsidRPr="00000000">
        <w:rPr>
          <w:rFonts w:ascii="Proxima Nova" w:cs="Proxima Nova" w:eastAsia="Proxima Nova" w:hAnsi="Proxima Nova"/>
          <w:sz w:val="20"/>
          <w:szCs w:val="20"/>
          <w:rtl w:val="0"/>
        </w:rPr>
        <w:t xml:space="preserve">HTML, CSS, PHP, Java, SF AMPScript</w:t>
      </w:r>
    </w:p>
    <w:p w:rsidR="00000000" w:rsidDel="00000000" w:rsidP="00000000" w:rsidRDefault="00000000" w:rsidRPr="00000000" w14:paraId="0000000A">
      <w:pPr>
        <w:pageBreakBefore w:val="0"/>
        <w:rPr>
          <w:rFonts w:ascii="Proxima Nova" w:cs="Proxima Nova" w:eastAsia="Proxima Nova" w:hAnsi="Proxima Nova"/>
          <w:sz w:val="20"/>
          <w:szCs w:val="20"/>
        </w:rPr>
      </w:pPr>
      <w:r w:rsidDel="00000000" w:rsidR="00000000" w:rsidRPr="00000000">
        <w:rPr>
          <w:rFonts w:ascii="Proxima Nova" w:cs="Proxima Nova" w:eastAsia="Proxima Nova" w:hAnsi="Proxima Nova"/>
          <w:b w:val="1"/>
          <w:bCs w:val="1"/>
          <w:sz w:val="20"/>
          <w:szCs w:val="20"/>
          <w:rtl w:val="0"/>
        </w:rPr>
        <w:t xml:space="preserve">Content Management Systems</w:t>
        <w:br w:type="textWrapping"/>
      </w:r>
      <w:r w:rsidDel="00000000" w:rsidR="00000000" w:rsidRPr="00000000">
        <w:rPr>
          <w:rFonts w:ascii="Proxima Nova" w:cs="Proxima Nova" w:eastAsia="Proxima Nova" w:hAnsi="Proxima Nova"/>
          <w:sz w:val="20"/>
          <w:szCs w:val="20"/>
          <w:rtl w:val="0"/>
        </w:rPr>
        <w:t xml:space="preserve">Wordpress (Divi 5.0, RankMath SEO Expert), Salesforce Marketing Cloud Orchard, Joomla, RedDot, Drupal</w:t>
      </w:r>
    </w:p>
    <w:p w:rsidR="00000000" w:rsidDel="00000000" w:rsidP="00000000" w:rsidRDefault="00000000" w:rsidRPr="00000000" w14:paraId="0000000B">
      <w:pPr>
        <w:pageBreakBefore w:val="0"/>
        <w:rPr>
          <w:rFonts w:ascii="Proxima Nova" w:cs="Proxima Nova" w:eastAsia="Proxima Nova" w:hAnsi="Proxima Nova"/>
          <w:sz w:val="20"/>
          <w:szCs w:val="20"/>
        </w:rPr>
      </w:pPr>
      <w:r w:rsidDel="00000000" w:rsidR="00000000" w:rsidRPr="00000000">
        <w:rPr>
          <w:rFonts w:ascii="Proxima Nova" w:cs="Proxima Nova" w:eastAsia="Proxima Nova" w:hAnsi="Proxima Nova"/>
          <w:b w:val="1"/>
          <w:bCs w:val="1"/>
          <w:sz w:val="20"/>
          <w:szCs w:val="20"/>
          <w:rtl w:val="0"/>
        </w:rPr>
        <w:t xml:space="preserve">Other Technical Skills</w:t>
        <w:br w:type="textWrapping"/>
      </w:r>
      <w:r w:rsidDel="00000000" w:rsidR="00000000" w:rsidRPr="00000000">
        <w:rPr>
          <w:rFonts w:ascii="Proxima Nova" w:cs="Proxima Nova" w:eastAsia="Proxima Nova" w:hAnsi="Proxima Nova"/>
          <w:sz w:val="20"/>
          <w:szCs w:val="20"/>
          <w:rtl w:val="0"/>
        </w:rPr>
        <w:t xml:space="preserve">Complete custom computer builds from MicroATX to full sized Desktops. Other skills include Logo Design, Video editing, Remarketing advertisements, Social media advertising (Facebook, Instagram, Twitter, and YouTube), Provide professional critiques and reviews towards interface, functionality, and design.</w:t>
      </w:r>
    </w:p>
    <w:p w:rsidR="00000000" w:rsidDel="00000000" w:rsidP="00000000" w:rsidRDefault="00000000" w:rsidRPr="00000000" w14:paraId="0000000C">
      <w:pPr>
        <w:pageBreakBefore w:val="0"/>
        <w:pBdr>
          <w:bottom w:color="000000" w:space="1" w:sz="4" w:val="single"/>
        </w:pBdr>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0D">
      <w:pPr>
        <w:pageBreakBefore w:val="0"/>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EDUCATION</w:t>
      </w:r>
    </w:p>
    <w:p w:rsidR="00000000" w:rsidDel="00000000" w:rsidP="00000000" w:rsidRDefault="00000000" w:rsidRPr="00000000" w14:paraId="0000000E">
      <w:pPr>
        <w:pageBreakBefore w:val="0"/>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Florida Gulf Coast University - </w:t>
      </w:r>
      <w:r w:rsidDel="00000000" w:rsidR="00000000" w:rsidRPr="00000000">
        <w:rPr>
          <w:rFonts w:ascii="Proxima Nova" w:cs="Proxima Nova" w:eastAsia="Proxima Nova" w:hAnsi="Proxima Nova"/>
          <w:sz w:val="20"/>
          <w:szCs w:val="20"/>
          <w:rtl w:val="0"/>
        </w:rPr>
        <w:t xml:space="preserve">Fort Myers, FL,</w:t>
      </w:r>
      <w:r w:rsidDel="00000000" w:rsidR="00000000" w:rsidRPr="00000000">
        <w:rPr>
          <w:rFonts w:ascii="Proxima Nova" w:cs="Proxima Nova" w:eastAsia="Proxima Nova" w:hAnsi="Proxima Nova"/>
          <w:b w:val="1"/>
          <w:bCs w:val="1"/>
          <w:sz w:val="20"/>
          <w:szCs w:val="20"/>
          <w:rtl w:val="0"/>
        </w:rPr>
        <w:br w:type="textWrapping"/>
      </w:r>
      <w:r w:rsidDel="00000000" w:rsidR="00000000" w:rsidRPr="00000000">
        <w:rPr>
          <w:rFonts w:ascii="Proxima Nova" w:cs="Proxima Nova" w:eastAsia="Proxima Nova" w:hAnsi="Proxima Nova"/>
          <w:sz w:val="20"/>
          <w:szCs w:val="20"/>
          <w:rtl w:val="0"/>
        </w:rPr>
        <w:t xml:space="preserve">Bachelor of Science (Computer Information Systems)</w:t>
      </w:r>
      <w:r w:rsidDel="00000000" w:rsidR="00000000" w:rsidRPr="00000000">
        <w:rPr>
          <w:rFonts w:ascii="Proxima Nova" w:cs="Proxima Nova" w:eastAsia="Proxima Nova" w:hAnsi="Proxima Nova"/>
          <w:b w:val="1"/>
          <w:bCs w:val="1"/>
          <w:sz w:val="20"/>
          <w:szCs w:val="20"/>
          <w:rtl w:val="0"/>
        </w:rPr>
        <w:br w:type="textWrapping"/>
      </w:r>
      <w:r w:rsidDel="00000000" w:rsidR="00000000" w:rsidRPr="00000000">
        <w:rPr>
          <w:rFonts w:ascii="Proxima Nova" w:cs="Proxima Nova" w:eastAsia="Proxima Nova" w:hAnsi="Proxima Nova"/>
          <w:sz w:val="20"/>
          <w:szCs w:val="20"/>
          <w:rtl w:val="0"/>
        </w:rPr>
        <w:t xml:space="preserve">2009 - 2013</w:t>
      </w:r>
      <w:r w:rsidDel="00000000" w:rsidR="00000000" w:rsidRPr="00000000">
        <w:rPr>
          <w:rtl w:val="0"/>
        </w:rPr>
      </w:r>
    </w:p>
    <w:p w:rsidR="00000000" w:rsidDel="00000000" w:rsidP="00000000" w:rsidRDefault="00000000" w:rsidRPr="00000000" w14:paraId="0000000F">
      <w:pPr>
        <w:pageBreakBefore w:val="0"/>
        <w:pBdr>
          <w:bottom w:color="000000" w:space="1" w:sz="4" w:val="single"/>
        </w:pBdr>
        <w:rPr>
          <w:rFonts w:ascii="Proxima Nova" w:cs="Proxima Nova" w:eastAsia="Proxima Nova" w:hAnsi="Proxima Nova"/>
          <w:b w:val="1"/>
          <w:bCs w:val="1"/>
          <w:sz w:val="20"/>
          <w:szCs w:val="20"/>
        </w:rPr>
      </w:pPr>
      <w:r w:rsidDel="00000000" w:rsidR="00000000" w:rsidRPr="00000000">
        <w:rPr>
          <w:rtl w:val="0"/>
        </w:rPr>
      </w:r>
    </w:p>
    <w:p w:rsidR="00000000" w:rsidDel="00000000" w:rsidP="00000000" w:rsidRDefault="00000000" w:rsidRPr="00000000" w14:paraId="00000010">
      <w:pPr>
        <w:pageBreakBefore w:val="0"/>
        <w:rPr>
          <w:rFonts w:ascii="Proxima Nova" w:cs="Proxima Nova" w:eastAsia="Proxima Nova" w:hAnsi="Proxima Nova"/>
        </w:rPr>
      </w:pPr>
      <w:r w:rsidDel="00000000" w:rsidR="00000000" w:rsidRPr="00000000">
        <w:rPr>
          <w:rFonts w:ascii="Proxima Nova" w:cs="Proxima Nova" w:eastAsia="Proxima Nova" w:hAnsi="Proxima Nova"/>
          <w:b w:val="1"/>
          <w:bCs w:val="1"/>
          <w:rtl w:val="0"/>
        </w:rPr>
        <w:t xml:space="preserve">PROFESSIONAL EXPERIENCE </w:t>
      </w:r>
      <w:r w:rsidDel="00000000" w:rsidR="00000000" w:rsidRPr="00000000">
        <w:rPr>
          <w:rtl w:val="0"/>
        </w:rPr>
      </w:r>
    </w:p>
    <w:p w:rsidR="00000000" w:rsidDel="00000000" w:rsidP="00000000" w:rsidRDefault="00000000" w:rsidRPr="00000000" w14:paraId="00000011">
      <w:pPr>
        <w:spacing w:after="40" w:line="240" w:lineRule="auto"/>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12/24 – Present</w:t>
        <w:tab/>
        <w:tab/>
        <w:t xml:space="preserve">Sr. UX Designer/Developer, CPI Security (Physical &amp; Remote)</w:t>
      </w:r>
    </w:p>
    <w:p w:rsidR="00000000" w:rsidDel="00000000" w:rsidP="00000000" w:rsidRDefault="00000000" w:rsidRPr="00000000" w14:paraId="00000012">
      <w:pPr>
        <w:ind w:left="2160" w:firstLine="0"/>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sz w:val="20"/>
          <w:szCs w:val="20"/>
          <w:rtl w:val="0"/>
        </w:rPr>
        <w:t xml:space="preserve">4300 Sandy Porter Road, Charlotte, NC 2827</w:t>
      </w:r>
      <w:r w:rsidDel="00000000" w:rsidR="00000000" w:rsidRPr="00000000">
        <w:rPr>
          <w:rtl w:val="0"/>
        </w:rPr>
      </w:r>
    </w:p>
    <w:p w:rsidR="00000000" w:rsidDel="00000000" w:rsidP="00000000" w:rsidRDefault="00000000" w:rsidRPr="00000000" w14:paraId="00000013">
      <w:pPr>
        <w:ind w:left="2160" w:firstLine="0"/>
        <w:rPr>
          <w:rFonts w:ascii="Proxima Nova" w:cs="Proxima Nova" w:eastAsia="Proxima Nova" w:hAnsi="Proxima Nova"/>
          <w:sz w:val="20"/>
          <w:szCs w:val="20"/>
        </w:rPr>
      </w:pPr>
      <w:bookmarkStart w:colFirst="0" w:colLast="0" w:name="_6tv3hpigrp03" w:id="0"/>
      <w:bookmarkEnd w:id="0"/>
      <w:r w:rsidDel="00000000" w:rsidR="00000000" w:rsidRPr="00000000">
        <w:rPr>
          <w:rFonts w:ascii="Proxima Nova" w:cs="Proxima Nova" w:eastAsia="Proxima Nova" w:hAnsi="Proxima Nova"/>
          <w:sz w:val="20"/>
          <w:szCs w:val="20"/>
          <w:rtl w:val="0"/>
        </w:rPr>
        <w:t xml:space="preserve">Lead Design for CPI Security, designed and rebuilt the entire customer facing website and all salesforce communications &amp; data extensions applied to the current sales process. Applied and worked on QoL app updates throughout the Mobile App. Currently working developing an eCommerce platform that I designed to bring CPI Security to the next level and get our users purchasing online.</w:t>
      </w:r>
    </w:p>
    <w:p w:rsidR="00000000" w:rsidDel="00000000" w:rsidP="00000000" w:rsidRDefault="00000000" w:rsidRPr="00000000" w14:paraId="00000014">
      <w:pPr>
        <w:ind w:left="2160" w:firstLine="0"/>
        <w:rPr>
          <w:rFonts w:ascii="Proxima Nova" w:cs="Proxima Nova" w:eastAsia="Proxima Nova" w:hAnsi="Proxima Nova"/>
          <w:sz w:val="20"/>
          <w:szCs w:val="20"/>
        </w:rPr>
      </w:pPr>
      <w:r w:rsidDel="00000000" w:rsidR="00000000" w:rsidRPr="00000000">
        <w:rPr>
          <w:rFonts w:ascii="Proxima Nova" w:cs="Proxima Nova" w:eastAsia="Proxima Nova" w:hAnsi="Proxima Nova"/>
          <w:b w:val="1"/>
          <w:bCs w:val="1"/>
          <w:i w:val="1"/>
          <w:iCs w:val="1"/>
          <w:sz w:val="20"/>
          <w:szCs w:val="20"/>
          <w:rtl w:val="0"/>
        </w:rPr>
        <w:t xml:space="preserve">Other specific duties include:</w:t>
      </w:r>
      <w:r w:rsidDel="00000000" w:rsidR="00000000" w:rsidRPr="00000000">
        <w:rPr>
          <w:rFonts w:ascii="Proxima Nova" w:cs="Proxima Nova" w:eastAsia="Proxima Nova" w:hAnsi="Proxima Nova"/>
          <w:sz w:val="20"/>
          <w:szCs w:val="20"/>
          <w:rtl w:val="0"/>
        </w:rPr>
        <w:br w:type="textWrapping"/>
        <w:t xml:space="preserve">User A/B testing, SEO optimization, Data analyst.</w:t>
      </w:r>
    </w:p>
    <w:p w:rsidR="00000000" w:rsidDel="00000000" w:rsidP="00000000" w:rsidRDefault="00000000" w:rsidRPr="00000000" w14:paraId="00000015">
      <w:pPr>
        <w:ind w:left="2160" w:firstLine="0"/>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16">
      <w:pPr>
        <w:spacing w:after="40" w:line="240" w:lineRule="auto"/>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02/19 – 12/24</w:t>
        <w:tab/>
        <w:tab/>
        <w:t xml:space="preserve">Sr. UX/UI Designer Hertz (Physical &amp; Remote)</w:t>
      </w:r>
    </w:p>
    <w:p w:rsidR="00000000" w:rsidDel="00000000" w:rsidP="00000000" w:rsidRDefault="00000000" w:rsidRPr="00000000" w14:paraId="00000017">
      <w:pPr>
        <w:ind w:left="2160" w:firstLine="0"/>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sz w:val="20"/>
          <w:szCs w:val="20"/>
          <w:rtl w:val="0"/>
        </w:rPr>
        <w:t xml:space="preserve">8501 Williams Rd, Estero, FL 33928</w:t>
      </w:r>
      <w:r w:rsidDel="00000000" w:rsidR="00000000" w:rsidRPr="00000000">
        <w:rPr>
          <w:rFonts w:ascii="Proxima Nova" w:cs="Proxima Nova" w:eastAsia="Proxima Nova" w:hAnsi="Proxima Nova"/>
          <w:b w:val="1"/>
          <w:bCs w:val="1"/>
          <w:sz w:val="20"/>
          <w:szCs w:val="20"/>
          <w:rtl w:val="0"/>
        </w:rPr>
        <w:t xml:space="preserve"> </w:t>
      </w:r>
    </w:p>
    <w:p w:rsidR="00000000" w:rsidDel="00000000" w:rsidP="00000000" w:rsidRDefault="00000000" w:rsidRPr="00000000" w14:paraId="00000018">
      <w:pPr>
        <w:ind w:left="2160" w:firstLine="0"/>
        <w:rPr>
          <w:rFonts w:ascii="Proxima Nova" w:cs="Proxima Nova" w:eastAsia="Proxima Nova" w:hAnsi="Proxima Nova"/>
          <w:sz w:val="20"/>
          <w:szCs w:val="20"/>
        </w:rPr>
      </w:pPr>
      <w:bookmarkStart w:colFirst="0" w:colLast="0" w:name="_6tv3hpigrp03" w:id="0"/>
      <w:bookmarkEnd w:id="0"/>
      <w:r w:rsidDel="00000000" w:rsidR="00000000" w:rsidRPr="00000000">
        <w:rPr>
          <w:rFonts w:ascii="Proxima Nova" w:cs="Proxima Nova" w:eastAsia="Proxima Nova" w:hAnsi="Proxima Nova"/>
          <w:sz w:val="20"/>
          <w:szCs w:val="20"/>
          <w:rtl w:val="0"/>
        </w:rPr>
        <w:t xml:space="preserve">Lead Design for Hertz, Dollar, and Thrifty rental car booking flows, sales of rental extras, as well as our digital pick up product (including email &amp; sms communication) for our user’s day of rent. Monitors metrics and controls the look, feel, and functionality based on performance and growth.</w:t>
      </w:r>
    </w:p>
    <w:p w:rsidR="00000000" w:rsidDel="00000000" w:rsidP="00000000" w:rsidRDefault="00000000" w:rsidRPr="00000000" w14:paraId="00000019">
      <w:pPr>
        <w:ind w:left="2160" w:firstLine="0"/>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i w:val="1"/>
          <w:iCs w:val="1"/>
          <w:sz w:val="20"/>
          <w:szCs w:val="20"/>
          <w:rtl w:val="0"/>
        </w:rPr>
        <w:t xml:space="preserve">Other specific duties include:</w:t>
      </w:r>
      <w:r w:rsidDel="00000000" w:rsidR="00000000" w:rsidRPr="00000000">
        <w:rPr>
          <w:rFonts w:ascii="Proxima Nova" w:cs="Proxima Nova" w:eastAsia="Proxima Nova" w:hAnsi="Proxima Nova"/>
          <w:sz w:val="20"/>
          <w:szCs w:val="20"/>
          <w:rtl w:val="0"/>
        </w:rPr>
        <w:br w:type="textWrapping"/>
        <w:t xml:space="preserve">Email design, SMS messaging, content strategy, social media marketing, remarketing advertisements, Custom coding for salesforce pages (HTML, CSS, AMPscript, JavaScript).</w:t>
      </w:r>
      <w:r w:rsidDel="00000000" w:rsidR="00000000" w:rsidRPr="00000000">
        <w:rPr>
          <w:rtl w:val="0"/>
        </w:rPr>
      </w:r>
    </w:p>
    <w:p w:rsidR="00000000" w:rsidDel="00000000" w:rsidP="00000000" w:rsidRDefault="00000000" w:rsidRPr="00000000" w14:paraId="0000001A">
      <w:pPr>
        <w:ind w:left="2160" w:firstLine="0"/>
        <w:rPr>
          <w:rFonts w:ascii="Proxima Nova" w:cs="Proxima Nova" w:eastAsia="Proxima Nova" w:hAnsi="Proxima Nova"/>
          <w:b w:val="1"/>
          <w:bCs w:val="1"/>
          <w:sz w:val="20"/>
          <w:szCs w:val="20"/>
        </w:rPr>
      </w:pPr>
      <w:r w:rsidDel="00000000" w:rsidR="00000000" w:rsidRPr="00000000">
        <w:rPr>
          <w:rtl w:val="0"/>
        </w:rPr>
      </w:r>
    </w:p>
    <w:p w:rsidR="00000000" w:rsidDel="00000000" w:rsidP="00000000" w:rsidRDefault="00000000" w:rsidRPr="00000000" w14:paraId="0000001B">
      <w:pPr>
        <w:pageBreakBefore w:val="0"/>
        <w:spacing w:after="40" w:line="240" w:lineRule="auto"/>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05/13 – 02/19</w:t>
        <w:tab/>
        <w:tab/>
        <w:t xml:space="preserve">UX/UI Designer, ATILUS (Physical &amp; Remote)</w:t>
      </w:r>
    </w:p>
    <w:p w:rsidR="00000000" w:rsidDel="00000000" w:rsidP="00000000" w:rsidRDefault="00000000" w:rsidRPr="00000000" w14:paraId="0000001C">
      <w:pPr>
        <w:pageBreakBefore w:val="0"/>
        <w:ind w:left="2160" w:firstLine="0"/>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sz w:val="20"/>
          <w:szCs w:val="20"/>
          <w:rtl w:val="0"/>
        </w:rPr>
        <w:t xml:space="preserve">28440 Old 41 #9, Bonita Springs, FL 34135</w:t>
      </w:r>
      <w:r w:rsidDel="00000000" w:rsidR="00000000" w:rsidRPr="00000000">
        <w:rPr>
          <w:rFonts w:ascii="Proxima Nova" w:cs="Proxima Nova" w:eastAsia="Proxima Nova" w:hAnsi="Proxima Nova"/>
          <w:b w:val="1"/>
          <w:bCs w:val="1"/>
          <w:sz w:val="20"/>
          <w:szCs w:val="20"/>
          <w:rtl w:val="0"/>
        </w:rPr>
        <w:t xml:space="preserve"> </w:t>
      </w:r>
    </w:p>
    <w:p w:rsidR="00000000" w:rsidDel="00000000" w:rsidP="00000000" w:rsidRDefault="00000000" w:rsidRPr="00000000" w14:paraId="0000001D">
      <w:pPr>
        <w:pageBreakBefore w:val="0"/>
        <w:ind w:left="2160" w:firstLine="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Design expert and supervisor for the coordinating activities of 6 employees for design, development, functionality and user experience. Monitors and controls the look, feel, and functionality of all websites, logos, and advertisements created to ensure that they exceed the client’s technical needs as well as their predetermined milestones. Interfaces directly with client and adjusts resource efforts to ensure both internal and external client satisfaction. Provides expert direction, technical support, and solutions during the website creation process to significantly minimize project hours and increase company revenue per project. </w:t>
      </w:r>
    </w:p>
    <w:p w:rsidR="00000000" w:rsidDel="00000000" w:rsidP="00000000" w:rsidRDefault="00000000" w:rsidRPr="00000000" w14:paraId="0000001E">
      <w:pPr>
        <w:pageBreakBefore w:val="0"/>
        <w:ind w:left="2160" w:firstLine="0"/>
        <w:rPr>
          <w:rFonts w:ascii="Proxima Nova" w:cs="Proxima Nova" w:eastAsia="Proxima Nova" w:hAnsi="Proxima Nova"/>
          <w:sz w:val="20"/>
          <w:szCs w:val="20"/>
        </w:rPr>
      </w:pPr>
      <w:r w:rsidDel="00000000" w:rsidR="00000000" w:rsidRPr="00000000">
        <w:rPr>
          <w:rFonts w:ascii="Proxima Nova" w:cs="Proxima Nova" w:eastAsia="Proxima Nova" w:hAnsi="Proxima Nova"/>
          <w:b w:val="1"/>
          <w:bCs w:val="1"/>
          <w:i w:val="1"/>
          <w:iCs w:val="1"/>
          <w:sz w:val="20"/>
          <w:szCs w:val="20"/>
          <w:rtl w:val="0"/>
        </w:rPr>
        <w:t xml:space="preserve">Other specific duties include:</w:t>
      </w:r>
      <w:r w:rsidDel="00000000" w:rsidR="00000000" w:rsidRPr="00000000">
        <w:rPr>
          <w:rFonts w:ascii="Proxima Nova" w:cs="Proxima Nova" w:eastAsia="Proxima Nova" w:hAnsi="Proxima Nova"/>
          <w:sz w:val="20"/>
          <w:szCs w:val="20"/>
          <w:rtl w:val="0"/>
        </w:rPr>
        <w:br w:type="textWrapping"/>
        <w:t xml:space="preserve">Social media marketing, remarketing advertisements, custom coding (HTML, CSS, JavaScript), customer service, photo manipulation, personalized troubleshooting for individual clients including video walkthroughs, over the phone troubleshooting, as well as one-on-one guidance concerning the management of website content.</w:t>
      </w:r>
    </w:p>
    <w:p w:rsidR="00000000" w:rsidDel="00000000" w:rsidP="00000000" w:rsidRDefault="00000000" w:rsidRPr="00000000" w14:paraId="0000001F">
      <w:pPr>
        <w:pageBreakBefore w:val="0"/>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20">
      <w:pPr>
        <w:pageBreakBefore w:val="0"/>
        <w:spacing w:after="40" w:line="240" w:lineRule="auto"/>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10/10 – 05/13</w:t>
        <w:tab/>
        <w:tab/>
        <w:t xml:space="preserve">e-Learning Office Administrator, Florida Gulf Coast University</w:t>
      </w:r>
    </w:p>
    <w:p w:rsidR="00000000" w:rsidDel="00000000" w:rsidP="00000000" w:rsidRDefault="00000000" w:rsidRPr="00000000" w14:paraId="00000021">
      <w:pPr>
        <w:pageBreakBefore w:val="0"/>
        <w:ind w:left="1440" w:firstLine="72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10501 FGCU Blvd S, Fort Myers, FL 33965 </w:t>
      </w:r>
    </w:p>
    <w:p w:rsidR="00000000" w:rsidDel="00000000" w:rsidP="00000000" w:rsidRDefault="00000000" w:rsidRPr="00000000" w14:paraId="00000022">
      <w:pPr>
        <w:pageBreakBefore w:val="0"/>
        <w:ind w:left="2160" w:firstLine="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Web, e-Learning, and Publications Office Administrator assisted in the successful implementation of a completely new Learning Management System (LMS) for the entire University. Provided solutions to professors and providing classroom training on how to use this new LMS. This role also included the creation of media such as advertisements, videography, icons, logos for the University’s website which was edited via RedDot CMS.</w:t>
      </w:r>
    </w:p>
    <w:p w:rsidR="00000000" w:rsidDel="00000000" w:rsidP="00000000" w:rsidRDefault="00000000" w:rsidRPr="00000000" w14:paraId="00000023">
      <w:pPr>
        <w:pageBreakBefore w:val="0"/>
        <w:ind w:left="2160" w:firstLine="0"/>
        <w:rPr>
          <w:rFonts w:ascii="Proxima Nova" w:cs="Proxima Nova" w:eastAsia="Proxima Nova" w:hAnsi="Proxima Nova"/>
          <w:sz w:val="20"/>
          <w:szCs w:val="20"/>
        </w:rPr>
      </w:pPr>
      <w:r w:rsidDel="00000000" w:rsidR="00000000" w:rsidRPr="00000000">
        <w:rPr>
          <w:rFonts w:ascii="Proxima Nova" w:cs="Proxima Nova" w:eastAsia="Proxima Nova" w:hAnsi="Proxima Nova"/>
          <w:b w:val="1"/>
          <w:bCs w:val="1"/>
          <w:i w:val="1"/>
          <w:iCs w:val="1"/>
          <w:sz w:val="20"/>
          <w:szCs w:val="20"/>
          <w:rtl w:val="0"/>
        </w:rPr>
        <w:t xml:space="preserve">Other specific duties include:</w:t>
      </w:r>
      <w:r w:rsidDel="00000000" w:rsidR="00000000" w:rsidRPr="00000000">
        <w:rPr>
          <w:rFonts w:ascii="Proxima Nova" w:cs="Proxima Nova" w:eastAsia="Proxima Nova" w:hAnsi="Proxima Nova"/>
          <w:sz w:val="20"/>
          <w:szCs w:val="20"/>
          <w:rtl w:val="0"/>
        </w:rPr>
        <w:br w:type="textWrapping"/>
        <w:t xml:space="preserve">Planning, leading meetings for the Web, e-Learning, and Publications Department (10 individuals), graphic design, customer service, computer hardware &amp; software tech support and executing events such as the 2013 Canvas LMS launch, e-Learning educational seminars, and regular workshops on a variety of technical and pedagogical topics.</w:t>
      </w:r>
    </w:p>
    <w:p w:rsidR="00000000" w:rsidDel="00000000" w:rsidP="00000000" w:rsidRDefault="00000000" w:rsidRPr="00000000" w14:paraId="00000024">
      <w:pPr>
        <w:pageBreakBefore w:val="0"/>
        <w:shd w:fill="ffffff" w:val="clear"/>
        <w:spacing w:after="280" w:before="280" w:line="240" w:lineRule="auto"/>
        <w:ind w:left="2160" w:firstLine="0"/>
        <w:rPr>
          <w:rFonts w:ascii="Proxima Nova" w:cs="Proxima Nova" w:eastAsia="Proxima Nova" w:hAnsi="Proxima Nova"/>
          <w:sz w:val="20"/>
          <w:szCs w:val="20"/>
        </w:rPr>
      </w:pPr>
      <w:r w:rsidDel="00000000" w:rsidR="00000000" w:rsidRPr="00000000">
        <w:rPr>
          <w:rFonts w:ascii="Proxima Nova" w:cs="Proxima Nova" w:eastAsia="Proxima Nova" w:hAnsi="Proxima Nova"/>
          <w:b w:val="1"/>
          <w:bCs w:val="1"/>
          <w:i w:val="1"/>
          <w:iCs w:val="1"/>
          <w:sz w:val="20"/>
          <w:szCs w:val="20"/>
          <w:rtl w:val="0"/>
        </w:rPr>
        <w:t xml:space="preserve">Awards:</w:t>
      </w:r>
      <w:r w:rsidDel="00000000" w:rsidR="00000000" w:rsidRPr="00000000">
        <w:rPr>
          <w:rFonts w:ascii="Proxima Nova" w:cs="Proxima Nova" w:eastAsia="Proxima Nova" w:hAnsi="Proxima Nova"/>
          <w:sz w:val="20"/>
          <w:szCs w:val="20"/>
          <w:rtl w:val="0"/>
        </w:rPr>
        <w:br w:type="textWrapping"/>
        <w:t xml:space="preserve">Soaring Eagle Award (2013) - </w:t>
      </w:r>
      <w:r w:rsidDel="00000000" w:rsidR="00000000" w:rsidRPr="00000000">
        <w:rPr>
          <w:rFonts w:ascii="Proxima Nova" w:cs="Proxima Nova" w:eastAsia="Proxima Nova" w:hAnsi="Proxima Nova"/>
          <w:i w:val="1"/>
          <w:iCs w:val="1"/>
          <w:sz w:val="20"/>
          <w:szCs w:val="20"/>
          <w:rtl w:val="0"/>
        </w:rPr>
        <w:t xml:space="preserve">A graduate from each college will be honored (within 10 years of graduation) for outstanding achievement or service in their professional or volunteer life. Graduate must dedicate time and resources to career, community and/or the university.</w:t>
      </w:r>
      <w:r w:rsidDel="00000000" w:rsidR="00000000" w:rsidRPr="00000000">
        <w:rPr>
          <w:rtl w:val="0"/>
        </w:rPr>
      </w:r>
    </w:p>
    <w:p w:rsidR="00000000" w:rsidDel="00000000" w:rsidP="00000000" w:rsidRDefault="00000000" w:rsidRPr="00000000" w14:paraId="00000025">
      <w:pPr>
        <w:pageBreakBefore w:val="0"/>
        <w:pBdr>
          <w:bottom w:color="000000" w:space="1" w:sz="4" w:val="single"/>
        </w:pBdr>
        <w:rPr>
          <w:rFonts w:ascii="Proxima Nova" w:cs="Proxima Nova" w:eastAsia="Proxima Nova" w:hAnsi="Proxima Nova"/>
          <w:b w:val="1"/>
          <w:bCs w:val="1"/>
          <w:sz w:val="20"/>
          <w:szCs w:val="20"/>
        </w:rPr>
      </w:pPr>
      <w:r w:rsidDel="00000000" w:rsidR="00000000" w:rsidRPr="00000000">
        <w:rPr>
          <w:rtl w:val="0"/>
        </w:rPr>
      </w:r>
    </w:p>
    <w:p w:rsidR="00000000" w:rsidDel="00000000" w:rsidP="00000000" w:rsidRDefault="00000000" w:rsidRPr="00000000" w14:paraId="00000026">
      <w:pPr>
        <w:pageBreakBefore w:val="0"/>
        <w:jc w:val="center"/>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REFERENCES ARE AVAILABLE UPON REQUEST</w:t>
      </w:r>
    </w:p>
    <w:p w:rsidR="00000000" w:rsidDel="00000000" w:rsidP="00000000" w:rsidRDefault="00000000" w:rsidRPr="00000000" w14:paraId="00000027">
      <w:pPr>
        <w:pageBreakBefore w:val="0"/>
        <w:rPr>
          <w:rFonts w:ascii="Open Sans" w:cs="Open Sans" w:eastAsia="Open Sans" w:hAnsi="Open Sans"/>
          <w:b w:val="1"/>
          <w:bCs w:val="1"/>
          <w:sz w:val="20"/>
          <w:szCs w:val="20"/>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720" w:top="245" w:left="720"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